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AE0B9" w14:textId="3F085CA9" w:rsidR="00303C33" w:rsidRPr="00954CB6" w:rsidRDefault="00000000">
      <w:pPr>
        <w:pStyle w:val="a4"/>
        <w:spacing w:before="0" w:line="240" w:lineRule="auto"/>
        <w:jc w:val="center"/>
        <w:rPr>
          <w:rFonts w:ascii="標楷體" w:eastAsia="標楷體" w:hAnsi="標楷體"/>
          <w:b/>
          <w:bCs/>
          <w:shd w:val="clear" w:color="auto" w:fill="FFFFFF"/>
        </w:rPr>
      </w:pPr>
      <w:r w:rsidRPr="00954CB6">
        <w:rPr>
          <w:rFonts w:ascii="標楷體" w:eastAsia="標楷體" w:hAnsi="標楷體"/>
          <w:b/>
          <w:bCs/>
          <w:shd w:val="clear" w:color="auto" w:fill="FFFFFF"/>
        </w:rPr>
        <w:t>2024</w:t>
      </w:r>
      <w:r w:rsidR="007A1B04" w:rsidRPr="00954CB6">
        <w:rPr>
          <w:rFonts w:ascii="標楷體" w:eastAsia="標楷體" w:hAnsi="標楷體" w:hint="eastAsia"/>
          <w:b/>
          <w:bCs/>
          <w:shd w:val="clear" w:color="auto" w:fill="FFFFFF"/>
        </w:rPr>
        <w:t xml:space="preserve"> </w:t>
      </w:r>
      <w:r w:rsidRPr="00954CB6">
        <w:rPr>
          <w:rFonts w:ascii="標楷體" w:eastAsia="標楷體" w:hAnsi="標楷體"/>
          <w:b/>
          <w:bCs/>
          <w:shd w:val="clear" w:color="auto" w:fill="FFFFFF"/>
        </w:rPr>
        <w:t>J league</w:t>
      </w:r>
      <w:r w:rsidRPr="00954CB6">
        <w:rPr>
          <w:rFonts w:ascii="標楷體" w:eastAsia="標楷體" w:hAnsi="標楷體" w:hint="eastAsia"/>
          <w:b/>
          <w:bCs/>
          <w:shd w:val="clear" w:color="auto" w:fill="FFFFFF"/>
          <w:lang w:val="zh-TW"/>
        </w:rPr>
        <w:t xml:space="preserve">金澤賽維根 </w:t>
      </w:r>
      <w:r w:rsidRPr="00954CB6">
        <w:rPr>
          <w:rFonts w:ascii="標楷體" w:eastAsia="標楷體" w:hAnsi="標楷體"/>
          <w:b/>
          <w:bCs/>
          <w:shd w:val="clear" w:color="auto" w:fill="FFFFFF"/>
          <w:lang w:val="de-DE"/>
        </w:rPr>
        <w:t xml:space="preserve">ZWIGEN KANAZAWA </w:t>
      </w:r>
      <w:r w:rsidRPr="00954CB6">
        <w:rPr>
          <w:rFonts w:ascii="標楷體" w:eastAsia="標楷體" w:hAnsi="標楷體" w:hint="eastAsia"/>
          <w:b/>
          <w:bCs/>
          <w:shd w:val="clear" w:color="auto" w:fill="FFFFFF"/>
          <w:lang w:val="zh-TW"/>
        </w:rPr>
        <w:t>教練研習會</w:t>
      </w:r>
    </w:p>
    <w:p w14:paraId="61CBD513" w14:textId="77777777" w:rsidR="00303C33" w:rsidRPr="00954CB6" w:rsidRDefault="00000000">
      <w:pPr>
        <w:pStyle w:val="a4"/>
        <w:spacing w:before="0" w:line="240" w:lineRule="auto"/>
        <w:rPr>
          <w:rFonts w:ascii="標楷體" w:eastAsia="標楷體" w:hAnsi="標楷體"/>
          <w:shd w:val="clear" w:color="auto" w:fill="FFFFFF"/>
        </w:rPr>
      </w:pPr>
      <w:r w:rsidRPr="00954CB6">
        <w:rPr>
          <w:rFonts w:ascii="標楷體" w:eastAsia="標楷體" w:hAnsi="標楷體" w:hint="eastAsia"/>
          <w:shd w:val="clear" w:color="auto" w:fill="FFFFFF"/>
          <w:lang w:val="zh-TW"/>
        </w:rPr>
        <w:t>一、活動目的：透過日本職業足球聯盟『</w:t>
      </w:r>
      <w:r w:rsidRPr="00954CB6">
        <w:rPr>
          <w:rFonts w:ascii="標楷體" w:eastAsia="標楷體" w:hAnsi="標楷體"/>
          <w:shd w:val="clear" w:color="auto" w:fill="FFFFFF"/>
          <w:lang w:val="de-DE"/>
        </w:rPr>
        <w:t>J LEAGUE</w:t>
      </w:r>
      <w:r w:rsidRPr="00954CB6">
        <w:rPr>
          <w:rFonts w:ascii="標楷體" w:eastAsia="標楷體" w:hAnsi="標楷體" w:hint="eastAsia"/>
          <w:shd w:val="clear" w:color="auto" w:fill="FFFFFF"/>
          <w:lang w:val="zh-TW"/>
        </w:rPr>
        <w:t>』</w:t>
      </w:r>
      <w:proofErr w:type="gramStart"/>
      <w:r w:rsidRPr="00954CB6">
        <w:rPr>
          <w:rFonts w:ascii="標楷體" w:eastAsia="標楷體" w:hAnsi="標楷體" w:hint="eastAsia"/>
          <w:shd w:val="clear" w:color="auto" w:fill="FFFFFF"/>
          <w:lang w:val="zh-TW"/>
        </w:rPr>
        <w:t>優質青訓教練</w:t>
      </w:r>
      <w:proofErr w:type="gramEnd"/>
      <w:r w:rsidRPr="00954CB6">
        <w:rPr>
          <w:rFonts w:ascii="標楷體" w:eastAsia="標楷體" w:hAnsi="標楷體" w:hint="eastAsia"/>
          <w:shd w:val="clear" w:color="auto" w:fill="FFFFFF"/>
          <w:lang w:val="zh-TW"/>
        </w:rPr>
        <w:t>團隊帶來本次培訓，讓台灣基層選手及家長深入了解</w:t>
      </w:r>
      <w:proofErr w:type="gramStart"/>
      <w:r w:rsidRPr="00954CB6">
        <w:rPr>
          <w:rFonts w:ascii="標楷體" w:eastAsia="標楷體" w:hAnsi="標楷體" w:hint="eastAsia"/>
          <w:shd w:val="clear" w:color="auto" w:fill="FFFFFF"/>
          <w:lang w:val="zh-TW"/>
        </w:rPr>
        <w:t>日本青訓的</w:t>
      </w:r>
      <w:proofErr w:type="gramEnd"/>
      <w:r w:rsidRPr="00954CB6">
        <w:rPr>
          <w:rFonts w:ascii="標楷體" w:eastAsia="標楷體" w:hAnsi="標楷體" w:hint="eastAsia"/>
          <w:shd w:val="clear" w:color="auto" w:fill="FFFFFF"/>
          <w:lang w:val="zh-TW"/>
        </w:rPr>
        <w:t>標準。這是一個重要的機會，使選手們能夠透過這種方式理解旅外到日本的可能性，以及需要進一步增強的技能。我們誠摯招募台灣同歲組的潛力選手，期待能一同開啟選手旅日足球之路。這次培訓課程由金澤薩維根教練團親自授課，每位教練均擁有高水準的示範能力與豐富的教學經驗。</w:t>
      </w:r>
    </w:p>
    <w:p w14:paraId="63BA18C2" w14:textId="77777777" w:rsidR="00303C33" w:rsidRPr="00954CB6" w:rsidRDefault="00303C33">
      <w:pPr>
        <w:pStyle w:val="a4"/>
        <w:spacing w:before="0" w:line="240" w:lineRule="auto"/>
        <w:rPr>
          <w:rFonts w:ascii="標楷體" w:eastAsia="標楷體" w:hAnsi="標楷體"/>
          <w:shd w:val="clear" w:color="auto" w:fill="FFFFFF"/>
        </w:rPr>
      </w:pPr>
    </w:p>
    <w:p w14:paraId="7554C907" w14:textId="77777777" w:rsidR="00303C33" w:rsidRPr="00954CB6" w:rsidRDefault="00000000">
      <w:pPr>
        <w:pStyle w:val="a4"/>
        <w:spacing w:before="0" w:line="240" w:lineRule="auto"/>
        <w:rPr>
          <w:rFonts w:ascii="標楷體" w:eastAsia="標楷體" w:hAnsi="標楷體"/>
          <w:shd w:val="clear" w:color="auto" w:fill="FFFFFF"/>
        </w:rPr>
      </w:pPr>
      <w:r w:rsidRPr="00954CB6">
        <w:rPr>
          <w:rFonts w:ascii="標楷體" w:eastAsia="標楷體" w:hAnsi="標楷體" w:hint="eastAsia"/>
          <w:shd w:val="clear" w:color="auto" w:fill="FFFFFF"/>
          <w:lang w:val="zh-TW"/>
        </w:rPr>
        <w:t>二、指導機關：中華民國足球協會</w:t>
      </w:r>
    </w:p>
    <w:p w14:paraId="50B109BA" w14:textId="77777777" w:rsidR="00303C33" w:rsidRPr="00954CB6" w:rsidRDefault="00000000">
      <w:pPr>
        <w:pStyle w:val="a4"/>
        <w:spacing w:before="0" w:line="240" w:lineRule="auto"/>
        <w:rPr>
          <w:rFonts w:ascii="標楷體" w:eastAsia="標楷體" w:hAnsi="標楷體"/>
          <w:shd w:val="clear" w:color="auto" w:fill="FFFFFF"/>
        </w:rPr>
      </w:pPr>
      <w:r w:rsidRPr="00954CB6">
        <w:rPr>
          <w:rFonts w:ascii="標楷體" w:eastAsia="標楷體" w:hAnsi="標楷體" w:hint="eastAsia"/>
          <w:shd w:val="clear" w:color="auto" w:fill="FFFFFF"/>
          <w:lang w:val="zh-TW"/>
        </w:rPr>
        <w:t>三、辦理機構：台南市基層足球發展協會</w:t>
      </w:r>
    </w:p>
    <w:p w14:paraId="32CF0BE6" w14:textId="77777777" w:rsidR="00303C33" w:rsidRPr="00954CB6" w:rsidRDefault="00000000">
      <w:pPr>
        <w:pStyle w:val="a4"/>
        <w:spacing w:before="0" w:line="240" w:lineRule="auto"/>
        <w:rPr>
          <w:rFonts w:ascii="標楷體" w:eastAsia="標楷體" w:hAnsi="標楷體"/>
          <w:shd w:val="clear" w:color="auto" w:fill="FFFFFF"/>
        </w:rPr>
      </w:pPr>
      <w:r w:rsidRPr="00954CB6">
        <w:rPr>
          <w:rFonts w:ascii="標楷體" w:eastAsia="標楷體" w:hAnsi="標楷體" w:hint="eastAsia"/>
          <w:shd w:val="clear" w:color="auto" w:fill="FFFFFF"/>
          <w:lang w:val="zh-TW"/>
        </w:rPr>
        <w:t>四、合辦機關：台南東門城足球俱樂部</w:t>
      </w:r>
    </w:p>
    <w:p w14:paraId="4C083C8A" w14:textId="77777777" w:rsidR="00303C33" w:rsidRPr="00954CB6" w:rsidRDefault="00000000">
      <w:pPr>
        <w:pStyle w:val="a4"/>
        <w:spacing w:before="0" w:line="240" w:lineRule="auto"/>
        <w:rPr>
          <w:rFonts w:ascii="標楷體" w:eastAsia="標楷體" w:hAnsi="標楷體"/>
          <w:shd w:val="clear" w:color="auto" w:fill="FFFFFF"/>
        </w:rPr>
      </w:pPr>
      <w:r w:rsidRPr="00954CB6">
        <w:rPr>
          <w:rFonts w:ascii="標楷體" w:eastAsia="標楷體" w:hAnsi="標楷體" w:hint="eastAsia"/>
          <w:shd w:val="clear" w:color="auto" w:fill="FFFFFF"/>
          <w:lang w:val="zh-TW"/>
        </w:rPr>
        <w:t>五、協辦機關：</w:t>
      </w:r>
    </w:p>
    <w:p w14:paraId="730746A2" w14:textId="77777777" w:rsidR="00303C33" w:rsidRPr="00954CB6" w:rsidRDefault="00000000">
      <w:pPr>
        <w:pStyle w:val="a4"/>
        <w:spacing w:before="0" w:line="240" w:lineRule="auto"/>
        <w:rPr>
          <w:rFonts w:ascii="標楷體" w:eastAsia="標楷體" w:hAnsi="標楷體"/>
          <w:shd w:val="clear" w:color="auto" w:fill="FFFFFF"/>
        </w:rPr>
      </w:pPr>
      <w:r w:rsidRPr="00954CB6">
        <w:rPr>
          <w:rFonts w:ascii="標楷體" w:eastAsia="標楷體" w:hAnsi="標楷體" w:hint="eastAsia"/>
          <w:shd w:val="clear" w:color="auto" w:fill="FFFFFF"/>
          <w:lang w:val="zh-TW"/>
        </w:rPr>
        <w:t>六、活動名稱：</w:t>
      </w:r>
      <w:proofErr w:type="gramStart"/>
      <w:r w:rsidRPr="00954CB6">
        <w:rPr>
          <w:rFonts w:ascii="標楷體" w:eastAsia="標楷體" w:hAnsi="標楷體" w:hint="eastAsia"/>
          <w:shd w:val="clear" w:color="auto" w:fill="FFFFFF"/>
          <w:lang w:val="zh-TW"/>
        </w:rPr>
        <w:t>日職足球</w:t>
      </w:r>
      <w:proofErr w:type="gramEnd"/>
      <w:r w:rsidRPr="00954CB6">
        <w:rPr>
          <w:rFonts w:ascii="標楷體" w:eastAsia="標楷體" w:hAnsi="標楷體" w:hint="eastAsia"/>
          <w:shd w:val="clear" w:color="auto" w:fill="FFFFFF"/>
          <w:lang w:val="zh-TW"/>
        </w:rPr>
        <w:t>教練研習會</w:t>
      </w:r>
    </w:p>
    <w:p w14:paraId="792DA025" w14:textId="77777777" w:rsidR="00303C33" w:rsidRPr="00954CB6" w:rsidRDefault="00000000">
      <w:pPr>
        <w:pStyle w:val="a4"/>
        <w:spacing w:before="0" w:line="240" w:lineRule="auto"/>
        <w:rPr>
          <w:rFonts w:ascii="標楷體" w:eastAsia="標楷體" w:hAnsi="標楷體"/>
          <w:shd w:val="clear" w:color="auto" w:fill="FFFFFF"/>
        </w:rPr>
      </w:pPr>
      <w:r w:rsidRPr="00954CB6">
        <w:rPr>
          <w:rFonts w:ascii="標楷體" w:eastAsia="標楷體" w:hAnsi="標楷體" w:hint="eastAsia"/>
          <w:shd w:val="clear" w:color="auto" w:fill="FFFFFF"/>
          <w:lang w:val="zh-TW"/>
        </w:rPr>
        <w:t>七、活動主軸或核心課程：</w:t>
      </w:r>
    </w:p>
    <w:p w14:paraId="6665AFD6" w14:textId="77777777" w:rsidR="00303C33" w:rsidRPr="00954CB6" w:rsidRDefault="00000000">
      <w:pPr>
        <w:pStyle w:val="a4"/>
        <w:spacing w:before="0" w:line="240" w:lineRule="auto"/>
        <w:rPr>
          <w:rFonts w:ascii="標楷體" w:eastAsia="標楷體" w:hAnsi="標楷體"/>
          <w:shd w:val="clear" w:color="auto" w:fill="FFFFFF"/>
        </w:rPr>
      </w:pPr>
      <w:r w:rsidRPr="00954CB6">
        <w:rPr>
          <w:rFonts w:ascii="標楷體" w:eastAsia="標楷體" w:hAnsi="標楷體"/>
          <w:shd w:val="clear" w:color="auto" w:fill="FFFFFF"/>
        </w:rPr>
        <w:t>(</w:t>
      </w:r>
      <w:r w:rsidRPr="00954CB6">
        <w:rPr>
          <w:rFonts w:ascii="標楷體" w:eastAsia="標楷體" w:hAnsi="標楷體" w:hint="eastAsia"/>
          <w:shd w:val="clear" w:color="auto" w:fill="FFFFFF"/>
          <w:lang w:val="zh-TW"/>
        </w:rPr>
        <w:t>強化潛力選手的四大主題</w:t>
      </w:r>
    </w:p>
    <w:p w14:paraId="6617A372" w14:textId="77777777" w:rsidR="00303C33" w:rsidRPr="00954CB6" w:rsidRDefault="00000000">
      <w:pPr>
        <w:pStyle w:val="a4"/>
        <w:spacing w:before="0" w:line="240" w:lineRule="auto"/>
        <w:rPr>
          <w:rFonts w:ascii="標楷體" w:eastAsia="標楷體" w:hAnsi="標楷體" w:cs="Arial"/>
          <w:shd w:val="clear" w:color="auto" w:fill="FFFFFF"/>
        </w:rPr>
      </w:pPr>
      <w:r w:rsidRPr="00954CB6">
        <w:rPr>
          <w:rFonts w:ascii="標楷體" w:eastAsia="標楷體" w:hAnsi="標楷體"/>
          <w:shd w:val="clear" w:color="auto" w:fill="FFFFFF"/>
        </w:rPr>
        <w:t>1. </w:t>
      </w:r>
      <w:r w:rsidRPr="00954CB6">
        <w:rPr>
          <w:rFonts w:ascii="標楷體" w:eastAsia="標楷體" w:hAnsi="標楷體" w:hint="eastAsia"/>
          <w:shd w:val="clear" w:color="auto" w:fill="FFFFFF"/>
          <w:lang w:val="zh-TW"/>
        </w:rPr>
        <w:t>個人技術提升課程</w:t>
      </w:r>
    </w:p>
    <w:p w14:paraId="33E62C2C" w14:textId="77777777" w:rsidR="00303C33" w:rsidRPr="00954CB6" w:rsidRDefault="00000000">
      <w:pPr>
        <w:pStyle w:val="a4"/>
        <w:spacing w:before="0" w:line="240" w:lineRule="auto"/>
        <w:rPr>
          <w:rFonts w:ascii="標楷體" w:eastAsia="標楷體" w:hAnsi="標楷體" w:cs="Arial"/>
          <w:shd w:val="clear" w:color="auto" w:fill="FFFFFF"/>
        </w:rPr>
      </w:pPr>
      <w:r w:rsidRPr="00954CB6">
        <w:rPr>
          <w:rFonts w:ascii="標楷體" w:eastAsia="標楷體" w:hAnsi="標楷體"/>
          <w:shd w:val="clear" w:color="auto" w:fill="FFFFFF"/>
        </w:rPr>
        <w:t>2. </w:t>
      </w:r>
      <w:r w:rsidRPr="00954CB6">
        <w:rPr>
          <w:rFonts w:ascii="標楷體" w:eastAsia="標楷體" w:hAnsi="標楷體" w:hint="eastAsia"/>
          <w:shd w:val="clear" w:color="auto" w:fill="FFFFFF"/>
          <w:lang w:val="zh-TW"/>
        </w:rPr>
        <w:t>前鋒能力課程</w:t>
      </w:r>
    </w:p>
    <w:p w14:paraId="20397312" w14:textId="77777777" w:rsidR="00303C33" w:rsidRPr="00954CB6" w:rsidRDefault="00000000">
      <w:pPr>
        <w:pStyle w:val="a4"/>
        <w:spacing w:before="0" w:line="240" w:lineRule="auto"/>
        <w:rPr>
          <w:rFonts w:ascii="標楷體" w:eastAsia="標楷體" w:hAnsi="標楷體" w:cs="Arial"/>
          <w:shd w:val="clear" w:color="auto" w:fill="FFFFFF"/>
        </w:rPr>
      </w:pPr>
      <w:r w:rsidRPr="00954CB6">
        <w:rPr>
          <w:rFonts w:ascii="標楷體" w:eastAsia="標楷體" w:hAnsi="標楷體"/>
          <w:shd w:val="clear" w:color="auto" w:fill="FFFFFF"/>
        </w:rPr>
        <w:t>3. </w:t>
      </w:r>
      <w:r w:rsidRPr="00954CB6">
        <w:rPr>
          <w:rFonts w:ascii="標楷體" w:eastAsia="標楷體" w:hAnsi="標楷體" w:hint="eastAsia"/>
          <w:shd w:val="clear" w:color="auto" w:fill="FFFFFF"/>
          <w:lang w:val="zh-TW"/>
        </w:rPr>
        <w:t>傳球與控制球</w:t>
      </w:r>
    </w:p>
    <w:p w14:paraId="57004045" w14:textId="77777777" w:rsidR="00303C33" w:rsidRPr="00954CB6" w:rsidRDefault="00000000">
      <w:pPr>
        <w:pStyle w:val="a4"/>
        <w:spacing w:before="0" w:line="240" w:lineRule="auto"/>
        <w:rPr>
          <w:rFonts w:ascii="標楷體" w:eastAsia="標楷體" w:hAnsi="標楷體" w:cs="Arial"/>
          <w:shd w:val="clear" w:color="auto" w:fill="FFFFFF"/>
        </w:rPr>
      </w:pPr>
      <w:r w:rsidRPr="00954CB6">
        <w:rPr>
          <w:rFonts w:ascii="標楷體" w:eastAsia="標楷體" w:hAnsi="標楷體"/>
          <w:shd w:val="clear" w:color="auto" w:fill="FFFFFF"/>
        </w:rPr>
        <w:t>4. </w:t>
      </w:r>
      <w:r w:rsidRPr="00954CB6">
        <w:rPr>
          <w:rFonts w:ascii="標楷體" w:eastAsia="標楷體" w:hAnsi="標楷體" w:hint="eastAsia"/>
          <w:shd w:val="clear" w:color="auto" w:fill="FFFFFF"/>
          <w:lang w:val="zh-TW"/>
        </w:rPr>
        <w:t>比賽能力指導</w:t>
      </w:r>
    </w:p>
    <w:p w14:paraId="3FAE82E3" w14:textId="77777777" w:rsidR="00303C33" w:rsidRPr="00954CB6" w:rsidRDefault="00000000">
      <w:pPr>
        <w:pStyle w:val="a4"/>
        <w:spacing w:before="0" w:line="240" w:lineRule="auto"/>
        <w:rPr>
          <w:rFonts w:ascii="標楷體" w:eastAsia="標楷體" w:hAnsi="標楷體" w:cs="Arial"/>
          <w:shd w:val="clear" w:color="auto" w:fill="FFFFFF"/>
        </w:rPr>
      </w:pPr>
      <w:r w:rsidRPr="00954CB6">
        <w:rPr>
          <w:rFonts w:ascii="標楷體" w:eastAsia="標楷體" w:hAnsi="標楷體"/>
          <w:shd w:val="clear" w:color="auto" w:fill="FFFFFF"/>
        </w:rPr>
        <w:t> (</w:t>
      </w:r>
      <w:r w:rsidRPr="00954CB6">
        <w:rPr>
          <w:rFonts w:ascii="標楷體" w:eastAsia="標楷體" w:hAnsi="標楷體" w:hint="eastAsia"/>
          <w:shd w:val="clear" w:color="auto" w:fill="FFFFFF"/>
          <w:lang w:val="zh-TW"/>
        </w:rPr>
        <w:t>訓練後由教練給予選手要點回饋與評估。</w:t>
      </w:r>
      <w:r w:rsidRPr="00954CB6">
        <w:rPr>
          <w:rFonts w:ascii="標楷體" w:eastAsia="標楷體" w:hAnsi="標楷體"/>
          <w:shd w:val="clear" w:color="auto" w:fill="FFFFFF"/>
        </w:rPr>
        <w:t>)</w:t>
      </w:r>
    </w:p>
    <w:p w14:paraId="24E026EB" w14:textId="77777777" w:rsidR="00303C33" w:rsidRPr="00954CB6" w:rsidRDefault="00000000">
      <w:pPr>
        <w:pStyle w:val="a4"/>
        <w:spacing w:before="0" w:line="240" w:lineRule="auto"/>
        <w:rPr>
          <w:rFonts w:ascii="標楷體" w:eastAsia="標楷體" w:hAnsi="標楷體"/>
          <w:shd w:val="clear" w:color="auto" w:fill="FFFFFF"/>
        </w:rPr>
      </w:pPr>
      <w:r w:rsidRPr="00954CB6">
        <w:rPr>
          <w:rFonts w:ascii="標楷體" w:eastAsia="標楷體" w:hAnsi="標楷體" w:hint="eastAsia"/>
          <w:shd w:val="clear" w:color="auto" w:fill="FFFFFF"/>
          <w:lang w:val="zh-TW"/>
        </w:rPr>
        <w:t>八、活動時間：</w:t>
      </w:r>
      <w:r w:rsidRPr="00954CB6">
        <w:rPr>
          <w:rFonts w:ascii="標楷體" w:eastAsia="標楷體" w:hAnsi="標楷體"/>
          <w:shd w:val="clear" w:color="auto" w:fill="FFFFFF"/>
        </w:rPr>
        <w:t>2024</w:t>
      </w:r>
      <w:r w:rsidRPr="00954CB6">
        <w:rPr>
          <w:rFonts w:ascii="標楷體" w:eastAsia="標楷體" w:hAnsi="標楷體" w:hint="eastAsia"/>
          <w:shd w:val="clear" w:color="auto" w:fill="FFFFFF"/>
        </w:rPr>
        <w:t xml:space="preserve"> 年 </w:t>
      </w:r>
      <w:r w:rsidRPr="00954CB6">
        <w:rPr>
          <w:rFonts w:ascii="標楷體" w:eastAsia="標楷體" w:hAnsi="標楷體"/>
          <w:shd w:val="clear" w:color="auto" w:fill="FFFFFF"/>
        </w:rPr>
        <w:t xml:space="preserve">2 </w:t>
      </w:r>
      <w:r w:rsidRPr="00954CB6">
        <w:rPr>
          <w:rFonts w:ascii="標楷體" w:eastAsia="標楷體" w:hAnsi="標楷體" w:hint="eastAsia"/>
          <w:shd w:val="clear" w:color="auto" w:fill="FFFFFF"/>
        </w:rPr>
        <w:t xml:space="preserve">月 </w:t>
      </w:r>
      <w:r w:rsidRPr="00954CB6">
        <w:rPr>
          <w:rFonts w:ascii="標楷體" w:eastAsia="標楷體" w:hAnsi="標楷體"/>
          <w:shd w:val="clear" w:color="auto" w:fill="FFFFFF"/>
        </w:rPr>
        <w:t>23</w:t>
      </w:r>
      <w:r w:rsidRPr="00954CB6">
        <w:rPr>
          <w:rFonts w:ascii="標楷體" w:eastAsia="標楷體" w:hAnsi="標楷體" w:hint="eastAsia"/>
          <w:shd w:val="clear" w:color="auto" w:fill="FFFFFF"/>
        </w:rPr>
        <w:t>日</w:t>
      </w:r>
      <w:r w:rsidRPr="00954CB6">
        <w:rPr>
          <w:rFonts w:ascii="標楷體" w:eastAsia="標楷體" w:hAnsi="標楷體"/>
          <w:shd w:val="clear" w:color="auto" w:fill="FFFFFF"/>
        </w:rPr>
        <w:t>~24</w:t>
      </w:r>
      <w:r w:rsidRPr="00954CB6">
        <w:rPr>
          <w:rFonts w:ascii="標楷體" w:eastAsia="標楷體" w:hAnsi="標楷體" w:hint="eastAsia"/>
          <w:shd w:val="clear" w:color="auto" w:fill="FFFFFF"/>
          <w:lang w:val="ja-JP" w:eastAsia="ja-JP"/>
        </w:rPr>
        <w:t xml:space="preserve">日，計 </w:t>
      </w:r>
      <w:r w:rsidRPr="00954CB6">
        <w:rPr>
          <w:rFonts w:ascii="標楷體" w:eastAsia="標楷體" w:hAnsi="標楷體"/>
          <w:shd w:val="clear" w:color="auto" w:fill="FFFFFF"/>
        </w:rPr>
        <w:t>2</w:t>
      </w:r>
      <w:r w:rsidRPr="00954CB6">
        <w:rPr>
          <w:rFonts w:ascii="標楷體" w:eastAsia="標楷體" w:hAnsi="標楷體" w:hint="eastAsia"/>
          <w:shd w:val="clear" w:color="auto" w:fill="FFFFFF"/>
        </w:rPr>
        <w:t xml:space="preserve"> 天。</w:t>
      </w:r>
    </w:p>
    <w:p w14:paraId="4641C0CA" w14:textId="77777777" w:rsidR="00303C33" w:rsidRPr="00954CB6" w:rsidRDefault="00000000">
      <w:pPr>
        <w:pStyle w:val="a4"/>
        <w:spacing w:before="0" w:line="240" w:lineRule="auto"/>
        <w:rPr>
          <w:rFonts w:ascii="標楷體" w:eastAsia="標楷體" w:hAnsi="標楷體"/>
          <w:shd w:val="clear" w:color="auto" w:fill="FFFFFF"/>
        </w:rPr>
      </w:pPr>
      <w:r w:rsidRPr="00954CB6">
        <w:rPr>
          <w:rFonts w:ascii="標楷體" w:eastAsia="標楷體" w:hAnsi="標楷體"/>
          <w:shd w:val="clear" w:color="auto" w:fill="FFFFFF"/>
          <w:lang w:val="zh-TW"/>
        </w:rPr>
        <w:t xml:space="preserve">      </w:t>
      </w:r>
      <w:r w:rsidRPr="00954CB6">
        <w:rPr>
          <w:rFonts w:ascii="標楷體" w:eastAsia="標楷體" w:hAnsi="標楷體"/>
          <w:shd w:val="clear" w:color="auto" w:fill="FFFFFF"/>
        </w:rPr>
        <w:t>(</w:t>
      </w:r>
      <w:r w:rsidRPr="00954CB6">
        <w:rPr>
          <w:rFonts w:ascii="標楷體" w:eastAsia="標楷體" w:hAnsi="標楷體" w:hint="eastAsia"/>
          <w:shd w:val="clear" w:color="auto" w:fill="FFFFFF"/>
          <w:lang w:val="zh-TW"/>
        </w:rPr>
        <w:t>上午</w:t>
      </w:r>
      <w:r w:rsidRPr="00954CB6">
        <w:rPr>
          <w:rFonts w:ascii="標楷體" w:eastAsia="標楷體" w:hAnsi="標楷體"/>
          <w:shd w:val="clear" w:color="auto" w:fill="FFFFFF"/>
        </w:rPr>
        <w:t>0900-1100</w:t>
      </w:r>
      <w:r w:rsidRPr="00954CB6">
        <w:rPr>
          <w:rFonts w:ascii="標楷體" w:eastAsia="標楷體" w:hAnsi="標楷體" w:hint="eastAsia"/>
          <w:shd w:val="clear" w:color="auto" w:fill="FFFFFF"/>
          <w:lang w:val="zh-TW"/>
        </w:rPr>
        <w:t>２小時，</w:t>
      </w:r>
      <w:r w:rsidRPr="00954CB6">
        <w:rPr>
          <w:rFonts w:ascii="標楷體" w:eastAsia="標楷體" w:hAnsi="標楷體" w:hint="eastAsia"/>
          <w:shd w:val="clear" w:color="auto" w:fill="FFFFFF"/>
        </w:rPr>
        <w:t>下午</w:t>
      </w:r>
      <w:r w:rsidRPr="00954CB6">
        <w:rPr>
          <w:rFonts w:ascii="標楷體" w:eastAsia="標楷體" w:hAnsi="標楷體"/>
          <w:shd w:val="clear" w:color="auto" w:fill="FFFFFF"/>
        </w:rPr>
        <w:t>1400-1600 2</w:t>
      </w:r>
      <w:r w:rsidRPr="00954CB6">
        <w:rPr>
          <w:rFonts w:ascii="標楷體" w:eastAsia="標楷體" w:hAnsi="標楷體" w:hint="eastAsia"/>
          <w:shd w:val="clear" w:color="auto" w:fill="FFFFFF"/>
          <w:lang w:val="zh-TW"/>
        </w:rPr>
        <w:t xml:space="preserve">小時 </w:t>
      </w:r>
      <w:r w:rsidRPr="00954CB6">
        <w:rPr>
          <w:rFonts w:ascii="標楷體" w:eastAsia="標楷體" w:hAnsi="標楷體"/>
          <w:shd w:val="clear" w:color="auto" w:fill="FFFFFF"/>
        </w:rPr>
        <w:t>)</w:t>
      </w:r>
    </w:p>
    <w:p w14:paraId="638DE0CB" w14:textId="77777777" w:rsidR="00303C33" w:rsidRPr="00954CB6" w:rsidRDefault="00000000">
      <w:pPr>
        <w:pStyle w:val="a4"/>
        <w:spacing w:before="0" w:line="240" w:lineRule="auto"/>
        <w:rPr>
          <w:rFonts w:ascii="標楷體" w:eastAsia="標楷體" w:hAnsi="標楷體"/>
          <w:shd w:val="clear" w:color="auto" w:fill="FFFFFF"/>
        </w:rPr>
      </w:pPr>
      <w:r w:rsidRPr="00954CB6">
        <w:rPr>
          <w:rFonts w:ascii="標楷體" w:eastAsia="標楷體" w:hAnsi="標楷體" w:hint="eastAsia"/>
          <w:shd w:val="clear" w:color="auto" w:fill="FFFFFF"/>
          <w:lang w:val="zh-TW"/>
        </w:rPr>
        <w:t xml:space="preserve">九、活動地點：崑山科技大學足球場 </w:t>
      </w:r>
      <w:r w:rsidRPr="00954CB6">
        <w:rPr>
          <w:rFonts w:ascii="標楷體" w:eastAsia="標楷體" w:hAnsi="標楷體"/>
          <w:shd w:val="clear" w:color="auto" w:fill="FFFFFF"/>
        </w:rPr>
        <w:t>(</w:t>
      </w:r>
      <w:r w:rsidRPr="00954CB6">
        <w:rPr>
          <w:rFonts w:ascii="標楷體" w:eastAsia="標楷體" w:hAnsi="標楷體" w:hint="eastAsia"/>
          <w:shd w:val="clear" w:color="auto" w:fill="FFFFFF"/>
          <w:lang w:val="zh-TW"/>
        </w:rPr>
        <w:t>暫定 依台南市為主</w:t>
      </w:r>
      <w:r w:rsidRPr="00954CB6">
        <w:rPr>
          <w:rFonts w:ascii="標楷體" w:eastAsia="標楷體" w:hAnsi="標楷體"/>
          <w:shd w:val="clear" w:color="auto" w:fill="FFFFFF"/>
        </w:rPr>
        <w:t>)</w:t>
      </w:r>
      <w:r w:rsidRPr="00954CB6">
        <w:rPr>
          <w:rFonts w:ascii="標楷體" w:eastAsia="標楷體" w:hAnsi="標楷體" w:hint="eastAsia"/>
          <w:shd w:val="clear" w:color="auto" w:fill="FFFFFF"/>
        </w:rPr>
        <w:t>。</w:t>
      </w:r>
    </w:p>
    <w:p w14:paraId="54F5BCA9" w14:textId="77777777" w:rsidR="00303C33" w:rsidRPr="00954CB6" w:rsidRDefault="00000000">
      <w:pPr>
        <w:pStyle w:val="a4"/>
        <w:spacing w:before="0" w:line="240" w:lineRule="auto"/>
        <w:rPr>
          <w:rFonts w:ascii="標楷體" w:eastAsia="標楷體" w:hAnsi="標楷體"/>
          <w:shd w:val="clear" w:color="auto" w:fill="FFFFFF"/>
        </w:rPr>
      </w:pPr>
      <w:r w:rsidRPr="00954CB6">
        <w:rPr>
          <w:rFonts w:ascii="標楷體" w:eastAsia="標楷體" w:hAnsi="標楷體" w:hint="eastAsia"/>
          <w:shd w:val="clear" w:color="auto" w:fill="FFFFFF"/>
          <w:lang w:val="zh-TW"/>
        </w:rPr>
        <w:t>十、報到時間：</w:t>
      </w:r>
      <w:r w:rsidRPr="00954CB6">
        <w:rPr>
          <w:rFonts w:ascii="標楷體" w:eastAsia="標楷體" w:hAnsi="標楷體"/>
          <w:shd w:val="clear" w:color="auto" w:fill="FFFFFF"/>
        </w:rPr>
        <w:t>2024</w:t>
      </w:r>
      <w:r w:rsidRPr="00954CB6">
        <w:rPr>
          <w:rFonts w:ascii="標楷體" w:eastAsia="標楷體" w:hAnsi="標楷體" w:hint="eastAsia"/>
          <w:shd w:val="clear" w:color="auto" w:fill="FFFFFF"/>
          <w:lang w:val="zh-TW"/>
        </w:rPr>
        <w:t>年</w:t>
      </w:r>
      <w:r w:rsidRPr="00954CB6">
        <w:rPr>
          <w:rFonts w:ascii="標楷體" w:eastAsia="標楷體" w:hAnsi="標楷體"/>
          <w:shd w:val="clear" w:color="auto" w:fill="FFFFFF"/>
        </w:rPr>
        <w:t>2</w:t>
      </w:r>
      <w:r w:rsidRPr="00954CB6">
        <w:rPr>
          <w:rFonts w:ascii="標楷體" w:eastAsia="標楷體" w:hAnsi="標楷體" w:hint="eastAsia"/>
          <w:shd w:val="clear" w:color="auto" w:fill="FFFFFF"/>
        </w:rPr>
        <w:t>月</w:t>
      </w:r>
      <w:r w:rsidRPr="00954CB6">
        <w:rPr>
          <w:rFonts w:ascii="標楷體" w:eastAsia="標楷體" w:hAnsi="標楷體"/>
          <w:shd w:val="clear" w:color="auto" w:fill="FFFFFF"/>
        </w:rPr>
        <w:t>23</w:t>
      </w:r>
      <w:r w:rsidRPr="00954CB6">
        <w:rPr>
          <w:rFonts w:ascii="標楷體" w:eastAsia="標楷體" w:hAnsi="標楷體" w:hint="eastAsia"/>
          <w:shd w:val="clear" w:color="auto" w:fill="FFFFFF"/>
        </w:rPr>
        <w:t xml:space="preserve">日 </w:t>
      </w:r>
      <w:r w:rsidRPr="00954CB6">
        <w:rPr>
          <w:rFonts w:ascii="標楷體" w:eastAsia="標楷體" w:hAnsi="標楷體"/>
          <w:shd w:val="clear" w:color="auto" w:fill="FFFFFF"/>
        </w:rPr>
        <w:t xml:space="preserve">0840 </w:t>
      </w:r>
      <w:r w:rsidRPr="00954CB6">
        <w:rPr>
          <w:rFonts w:ascii="標楷體" w:eastAsia="標楷體" w:hAnsi="標楷體" w:hint="eastAsia"/>
          <w:shd w:val="clear" w:color="auto" w:fill="FFFFFF"/>
          <w:lang w:val="ja-JP" w:eastAsia="ja-JP"/>
        </w:rPr>
        <w:t>時</w:t>
      </w:r>
    </w:p>
    <w:p w14:paraId="72539554" w14:textId="77777777" w:rsidR="00303C33" w:rsidRPr="00954CB6" w:rsidRDefault="00000000">
      <w:pPr>
        <w:pStyle w:val="a4"/>
        <w:spacing w:before="0" w:line="240" w:lineRule="auto"/>
        <w:rPr>
          <w:rFonts w:ascii="標楷體" w:eastAsia="標楷體" w:hAnsi="標楷體"/>
          <w:shd w:val="clear" w:color="auto" w:fill="FFFFFF"/>
        </w:rPr>
      </w:pPr>
      <w:r w:rsidRPr="00954CB6">
        <w:rPr>
          <w:rFonts w:ascii="標楷體" w:eastAsia="標楷體" w:hAnsi="標楷體"/>
          <w:shd w:val="clear" w:color="auto" w:fill="FFFFFF"/>
        </w:rPr>
        <w:t>※</w:t>
      </w:r>
      <w:r w:rsidRPr="00954CB6">
        <w:rPr>
          <w:rFonts w:ascii="標楷體" w:eastAsia="標楷體" w:hAnsi="標楷體" w:hint="eastAsia"/>
          <w:shd w:val="clear" w:color="auto" w:fill="FFFFFF"/>
          <w:lang w:val="zh-TW"/>
        </w:rPr>
        <w:t>如有異動，請隨時注意公告。</w:t>
      </w:r>
    </w:p>
    <w:p w14:paraId="0B94B3FA" w14:textId="77777777" w:rsidR="00303C33" w:rsidRPr="00954CB6" w:rsidRDefault="00000000">
      <w:pPr>
        <w:pStyle w:val="a4"/>
        <w:spacing w:before="0" w:line="240" w:lineRule="auto"/>
        <w:rPr>
          <w:rFonts w:ascii="標楷體" w:eastAsia="標楷體" w:hAnsi="標楷體"/>
          <w:shd w:val="clear" w:color="auto" w:fill="FFFFFF"/>
        </w:rPr>
      </w:pPr>
      <w:r w:rsidRPr="00954CB6">
        <w:rPr>
          <w:rFonts w:ascii="標楷體" w:eastAsia="標楷體" w:hAnsi="標楷體" w:hint="eastAsia"/>
          <w:shd w:val="clear" w:color="auto" w:fill="FFFFFF"/>
          <w:lang w:val="zh-TW"/>
        </w:rPr>
        <w:t>十一、參加名額：</w:t>
      </w:r>
      <w:r w:rsidRPr="00954CB6">
        <w:rPr>
          <w:rFonts w:ascii="標楷體" w:eastAsia="標楷體" w:hAnsi="標楷體"/>
          <w:shd w:val="clear" w:color="auto" w:fill="FFFFFF"/>
        </w:rPr>
        <w:t xml:space="preserve">30 </w:t>
      </w:r>
      <w:r w:rsidRPr="00954CB6">
        <w:rPr>
          <w:rFonts w:ascii="標楷體" w:eastAsia="標楷體" w:hAnsi="標楷體" w:hint="eastAsia"/>
          <w:shd w:val="clear" w:color="auto" w:fill="FFFFFF"/>
        </w:rPr>
        <w:t>人。</w:t>
      </w:r>
    </w:p>
    <w:p w14:paraId="62C9260E" w14:textId="77777777" w:rsidR="00303C33" w:rsidRPr="00954CB6" w:rsidRDefault="00000000">
      <w:pPr>
        <w:pStyle w:val="a4"/>
        <w:spacing w:before="0" w:line="240" w:lineRule="auto"/>
        <w:rPr>
          <w:rFonts w:ascii="標楷體" w:eastAsia="標楷體" w:hAnsi="標楷體"/>
          <w:shd w:val="clear" w:color="auto" w:fill="FFFFFF"/>
        </w:rPr>
      </w:pPr>
      <w:r w:rsidRPr="00954CB6">
        <w:rPr>
          <w:rFonts w:ascii="標楷體" w:eastAsia="標楷體" w:hAnsi="標楷體" w:hint="eastAsia"/>
          <w:shd w:val="clear" w:color="auto" w:fill="FFFFFF"/>
          <w:lang w:val="zh-TW"/>
        </w:rPr>
        <w:t>十二、授課講師：</w:t>
      </w:r>
      <w:proofErr w:type="gramStart"/>
      <w:r w:rsidRPr="00954CB6">
        <w:rPr>
          <w:rFonts w:ascii="標楷體" w:eastAsia="標楷體" w:hAnsi="標楷體" w:hint="eastAsia"/>
          <w:shd w:val="clear" w:color="auto" w:fill="FFFFFF"/>
          <w:lang w:val="zh-TW"/>
        </w:rPr>
        <w:t>白澤久</w:t>
      </w:r>
      <w:proofErr w:type="gramEnd"/>
      <w:r w:rsidRPr="00954CB6">
        <w:rPr>
          <w:rFonts w:ascii="標楷體" w:eastAsia="標楷體" w:hAnsi="標楷體" w:hint="eastAsia"/>
          <w:shd w:val="clear" w:color="auto" w:fill="FFFFFF"/>
          <w:lang w:val="zh-TW"/>
        </w:rPr>
        <w:t>則、白山貴俊、白</w:t>
      </w:r>
      <w:proofErr w:type="gramStart"/>
      <w:r w:rsidRPr="00954CB6">
        <w:rPr>
          <w:rFonts w:ascii="標楷體" w:eastAsia="標楷體" w:hAnsi="標楷體" w:hint="eastAsia"/>
          <w:shd w:val="clear" w:color="auto" w:fill="FFFFFF"/>
          <w:lang w:val="zh-TW"/>
        </w:rPr>
        <w:t>山勇海</w:t>
      </w:r>
      <w:proofErr w:type="gramEnd"/>
      <w:r w:rsidRPr="00954CB6">
        <w:rPr>
          <w:rFonts w:ascii="標楷體" w:eastAsia="標楷體" w:hAnsi="標楷體" w:hint="eastAsia"/>
          <w:shd w:val="clear" w:color="auto" w:fill="FFFFFF"/>
          <w:lang w:val="zh-TW"/>
        </w:rPr>
        <w:t>、大石明日希</w:t>
      </w:r>
    </w:p>
    <w:p w14:paraId="59C5D5AE" w14:textId="77777777" w:rsidR="00303C33" w:rsidRPr="00954CB6" w:rsidRDefault="00000000">
      <w:pPr>
        <w:pStyle w:val="a4"/>
        <w:spacing w:before="0" w:line="240" w:lineRule="auto"/>
        <w:rPr>
          <w:rFonts w:ascii="標楷體" w:eastAsia="標楷體" w:hAnsi="標楷體"/>
          <w:shd w:val="clear" w:color="auto" w:fill="FFFFFF"/>
        </w:rPr>
      </w:pPr>
      <w:r w:rsidRPr="00954CB6">
        <w:rPr>
          <w:rFonts w:ascii="標楷體" w:eastAsia="標楷體" w:hAnsi="標楷體" w:hint="eastAsia"/>
          <w:shd w:val="clear" w:color="auto" w:fill="FFFFFF"/>
          <w:lang w:val="zh-TW"/>
        </w:rPr>
        <w:t>十三、參加資格：具備教練資格且目前有實際帶隊之教練優先錄取。</w:t>
      </w:r>
    </w:p>
    <w:p w14:paraId="15A351F3" w14:textId="77777777" w:rsidR="00303C33" w:rsidRPr="00954CB6" w:rsidRDefault="00000000">
      <w:pPr>
        <w:pStyle w:val="a4"/>
        <w:spacing w:before="0" w:line="240" w:lineRule="auto"/>
        <w:rPr>
          <w:rFonts w:ascii="標楷體" w:eastAsia="標楷體" w:hAnsi="標楷體"/>
          <w:shd w:val="clear" w:color="auto" w:fill="FFFFFF"/>
        </w:rPr>
      </w:pPr>
      <w:r w:rsidRPr="00954CB6">
        <w:rPr>
          <w:rFonts w:ascii="標楷體" w:eastAsia="標楷體" w:hAnsi="標楷體" w:hint="eastAsia"/>
          <w:shd w:val="clear" w:color="auto" w:fill="FFFFFF"/>
          <w:lang w:val="zh-TW"/>
        </w:rPr>
        <w:t>十四、其他活動</w:t>
      </w:r>
      <w:proofErr w:type="gramStart"/>
      <w:r w:rsidRPr="00954CB6">
        <w:rPr>
          <w:rFonts w:ascii="標楷體" w:eastAsia="標楷體" w:hAnsi="標楷體" w:hint="eastAsia"/>
          <w:shd w:val="clear" w:color="auto" w:fill="FFFFFF"/>
          <w:lang w:val="zh-TW"/>
        </w:rPr>
        <w:t>規</w:t>
      </w:r>
      <w:proofErr w:type="gramEnd"/>
      <w:r w:rsidRPr="00954CB6">
        <w:rPr>
          <w:rFonts w:ascii="標楷體" w:eastAsia="標楷體" w:hAnsi="標楷體" w:hint="eastAsia"/>
          <w:shd w:val="clear" w:color="auto" w:fill="FFFFFF"/>
          <w:lang w:val="zh-TW"/>
        </w:rPr>
        <w:t>畫：</w:t>
      </w:r>
    </w:p>
    <w:p w14:paraId="46ACF065" w14:textId="5D0CFA4E" w:rsidR="00303C33" w:rsidRPr="00954CB6" w:rsidRDefault="00000000">
      <w:pPr>
        <w:pStyle w:val="a4"/>
        <w:spacing w:before="0" w:line="240" w:lineRule="auto"/>
        <w:rPr>
          <w:rFonts w:ascii="標楷體" w:eastAsia="標楷體" w:hAnsi="標楷體"/>
          <w:shd w:val="clear" w:color="auto" w:fill="FFFFFF"/>
        </w:rPr>
      </w:pPr>
      <w:r w:rsidRPr="00954CB6">
        <w:rPr>
          <w:rFonts w:ascii="標楷體" w:eastAsia="標楷體" w:hAnsi="標楷體"/>
          <w:shd w:val="clear" w:color="auto" w:fill="FFFFFF"/>
        </w:rPr>
        <w:t>(</w:t>
      </w:r>
      <w:proofErr w:type="gramStart"/>
      <w:r w:rsidRPr="00954CB6">
        <w:rPr>
          <w:rFonts w:ascii="標楷體" w:eastAsia="標楷體" w:hAnsi="標楷體" w:hint="eastAsia"/>
          <w:shd w:val="clear" w:color="auto" w:fill="FFFFFF"/>
        </w:rPr>
        <w:t>一</w:t>
      </w:r>
      <w:proofErr w:type="gramEnd"/>
      <w:r w:rsidRPr="00954CB6">
        <w:rPr>
          <w:rFonts w:ascii="標楷體" w:eastAsia="標楷體" w:hAnsi="標楷體"/>
          <w:shd w:val="clear" w:color="auto" w:fill="FFFFFF"/>
        </w:rPr>
        <w:t>)</w:t>
      </w:r>
      <w:r w:rsidRPr="00954CB6">
        <w:rPr>
          <w:rFonts w:ascii="標楷體" w:eastAsia="標楷體" w:hAnsi="標楷體" w:hint="eastAsia"/>
          <w:shd w:val="clear" w:color="auto" w:fill="FFFFFF"/>
          <w:lang w:val="zh-TW"/>
        </w:rPr>
        <w:t>課程包含視察教練實際操作，訓練後回饋與解析</w:t>
      </w:r>
      <w:r w:rsidRPr="00954CB6">
        <w:rPr>
          <w:rFonts w:ascii="標楷體" w:eastAsia="標楷體" w:hAnsi="標楷體" w:hint="eastAsia"/>
          <w:shd w:val="clear" w:color="auto" w:fill="FFFFFF"/>
        </w:rPr>
        <w:t>。</w:t>
      </w:r>
    </w:p>
    <w:p w14:paraId="738F3465" w14:textId="77777777" w:rsidR="00303C33" w:rsidRPr="00954CB6" w:rsidRDefault="00000000">
      <w:pPr>
        <w:pStyle w:val="a4"/>
        <w:spacing w:before="0" w:line="240" w:lineRule="auto"/>
        <w:rPr>
          <w:rFonts w:ascii="標楷體" w:eastAsia="標楷體" w:hAnsi="標楷體"/>
          <w:shd w:val="clear" w:color="auto" w:fill="FFFFFF"/>
        </w:rPr>
      </w:pPr>
      <w:r w:rsidRPr="00954CB6">
        <w:rPr>
          <w:rFonts w:ascii="標楷體" w:eastAsia="標楷體" w:hAnsi="標楷體" w:hint="eastAsia"/>
          <w:shd w:val="clear" w:color="auto" w:fill="FFFFFF"/>
          <w:lang w:val="zh-TW"/>
        </w:rPr>
        <w:t xml:space="preserve">十五、研習費用：參加費每人新臺幣 </w:t>
      </w:r>
      <w:proofErr w:type="gramStart"/>
      <w:r w:rsidRPr="00954CB6">
        <w:rPr>
          <w:rFonts w:ascii="標楷體" w:eastAsia="標楷體" w:hAnsi="標楷體"/>
          <w:shd w:val="clear" w:color="auto" w:fill="FFFFFF"/>
        </w:rPr>
        <w:t>1500</w:t>
      </w:r>
      <w:r w:rsidRPr="00954CB6">
        <w:rPr>
          <w:rFonts w:ascii="標楷體" w:eastAsia="標楷體" w:hAnsi="標楷體" w:hint="eastAsia"/>
          <w:shd w:val="clear" w:color="auto" w:fill="FFFFFF"/>
          <w:lang w:val="zh-TW"/>
        </w:rPr>
        <w:t>元整於當日</w:t>
      </w:r>
      <w:proofErr w:type="gramEnd"/>
      <w:r w:rsidRPr="00954CB6">
        <w:rPr>
          <w:rFonts w:ascii="標楷體" w:eastAsia="標楷體" w:hAnsi="標楷體" w:hint="eastAsia"/>
          <w:shd w:val="clear" w:color="auto" w:fill="FFFFFF"/>
          <w:lang w:val="zh-TW"/>
        </w:rPr>
        <w:t>現場繳交，含師資、保險、等。</w:t>
      </w:r>
    </w:p>
    <w:p w14:paraId="57DA017F" w14:textId="77777777" w:rsidR="00303C33" w:rsidRPr="00954CB6" w:rsidRDefault="00000000">
      <w:pPr>
        <w:pStyle w:val="a4"/>
        <w:spacing w:before="0" w:line="240" w:lineRule="auto"/>
        <w:rPr>
          <w:rFonts w:ascii="標楷體" w:eastAsia="標楷體" w:hAnsi="標楷體"/>
          <w:shd w:val="clear" w:color="auto" w:fill="FFFFFF"/>
        </w:rPr>
      </w:pPr>
      <w:r w:rsidRPr="00954CB6">
        <w:rPr>
          <w:rFonts w:ascii="標楷體" w:eastAsia="標楷體" w:hAnsi="標楷體" w:hint="eastAsia"/>
          <w:shd w:val="clear" w:color="auto" w:fill="FFFFFF"/>
          <w:lang w:val="zh-TW"/>
        </w:rPr>
        <w:t xml:space="preserve">十六、報名方式：自即日起至 </w:t>
      </w:r>
      <w:r w:rsidRPr="00954CB6">
        <w:rPr>
          <w:rFonts w:ascii="標楷體" w:eastAsia="標楷體" w:hAnsi="標楷體"/>
          <w:shd w:val="clear" w:color="auto" w:fill="FFFFFF"/>
        </w:rPr>
        <w:t>2024</w:t>
      </w:r>
      <w:r w:rsidRPr="00954CB6">
        <w:rPr>
          <w:rFonts w:ascii="標楷體" w:eastAsia="標楷體" w:hAnsi="標楷體" w:hint="eastAsia"/>
          <w:shd w:val="clear" w:color="auto" w:fill="FFFFFF"/>
        </w:rPr>
        <w:t xml:space="preserve">年 </w:t>
      </w:r>
      <w:r w:rsidRPr="00954CB6">
        <w:rPr>
          <w:rFonts w:ascii="標楷體" w:eastAsia="標楷體" w:hAnsi="標楷體"/>
          <w:shd w:val="clear" w:color="auto" w:fill="FFFFFF"/>
        </w:rPr>
        <w:t>2</w:t>
      </w:r>
      <w:r w:rsidRPr="00954CB6">
        <w:rPr>
          <w:rFonts w:ascii="標楷體" w:eastAsia="標楷體" w:hAnsi="標楷體" w:hint="eastAsia"/>
          <w:shd w:val="clear" w:color="auto" w:fill="FFFFFF"/>
        </w:rPr>
        <w:t xml:space="preserve">月 </w:t>
      </w:r>
      <w:r w:rsidRPr="00954CB6">
        <w:rPr>
          <w:rFonts w:ascii="標楷體" w:eastAsia="標楷體" w:hAnsi="標楷體"/>
          <w:shd w:val="clear" w:color="auto" w:fill="FFFFFF"/>
        </w:rPr>
        <w:t>15</w:t>
      </w:r>
      <w:r w:rsidRPr="00954CB6">
        <w:rPr>
          <w:rFonts w:ascii="標楷體" w:eastAsia="標楷體" w:hAnsi="標楷體" w:hint="eastAsia"/>
          <w:shd w:val="clear" w:color="auto" w:fill="FFFFFF"/>
          <w:lang w:val="zh-TW"/>
        </w:rPr>
        <w:t xml:space="preserve"> 日止，填寫報名表單：</w:t>
      </w:r>
      <w:r w:rsidRPr="00954CB6">
        <w:rPr>
          <w:rFonts w:ascii="標楷體" w:eastAsia="標楷體" w:hAnsi="標楷體"/>
          <w:shd w:val="clear" w:color="auto" w:fill="FFFFFF"/>
        </w:rPr>
        <w:t>https://www.beclass.com/rid=284d6f065a0b2d06a5b9</w:t>
      </w:r>
    </w:p>
    <w:p w14:paraId="61785A3F" w14:textId="77777777" w:rsidR="00303C33" w:rsidRPr="00954CB6" w:rsidRDefault="00000000">
      <w:pPr>
        <w:pStyle w:val="a4"/>
        <w:spacing w:before="0" w:line="240" w:lineRule="auto"/>
        <w:rPr>
          <w:rFonts w:ascii="標楷體" w:eastAsia="標楷體" w:hAnsi="標楷體"/>
          <w:shd w:val="clear" w:color="auto" w:fill="FFFFFF"/>
        </w:rPr>
      </w:pPr>
      <w:r w:rsidRPr="00954CB6">
        <w:rPr>
          <w:rFonts w:ascii="標楷體" w:eastAsia="標楷體" w:hAnsi="標楷體" w:hint="eastAsia"/>
          <w:shd w:val="clear" w:color="auto" w:fill="FFFFFF"/>
          <w:lang w:val="zh-TW"/>
        </w:rPr>
        <w:t xml:space="preserve">結果將於 </w:t>
      </w:r>
      <w:r w:rsidRPr="00954CB6">
        <w:rPr>
          <w:rFonts w:ascii="標楷體" w:eastAsia="標楷體" w:hAnsi="標楷體"/>
          <w:shd w:val="clear" w:color="auto" w:fill="FFFFFF"/>
        </w:rPr>
        <w:t>2</w:t>
      </w:r>
      <w:r w:rsidRPr="00954CB6">
        <w:rPr>
          <w:rFonts w:ascii="標楷體" w:eastAsia="標楷體" w:hAnsi="標楷體" w:hint="eastAsia"/>
          <w:shd w:val="clear" w:color="auto" w:fill="FFFFFF"/>
        </w:rPr>
        <w:t>月</w:t>
      </w:r>
      <w:r w:rsidRPr="00954CB6">
        <w:rPr>
          <w:rFonts w:ascii="標楷體" w:eastAsia="標楷體" w:hAnsi="標楷體"/>
          <w:shd w:val="clear" w:color="auto" w:fill="FFFFFF"/>
        </w:rPr>
        <w:t>20</w:t>
      </w:r>
      <w:r w:rsidRPr="00954CB6">
        <w:rPr>
          <w:rFonts w:ascii="標楷體" w:eastAsia="標楷體" w:hAnsi="標楷體" w:hint="eastAsia"/>
          <w:shd w:val="clear" w:color="auto" w:fill="FFFFFF"/>
          <w:lang w:val="zh-TW"/>
        </w:rPr>
        <w:t>日公布於台南市基層足球發展協會</w:t>
      </w:r>
      <w:r w:rsidRPr="00954CB6">
        <w:rPr>
          <w:rFonts w:ascii="標楷體" w:eastAsia="標楷體" w:hAnsi="標楷體" w:hint="eastAsia"/>
          <w:shd w:val="clear" w:color="auto" w:fill="FFFFFF"/>
        </w:rPr>
        <w:t>。</w:t>
      </w:r>
    </w:p>
    <w:p w14:paraId="612B1F6A" w14:textId="77777777" w:rsidR="00303C33" w:rsidRPr="00954CB6" w:rsidRDefault="00000000">
      <w:pPr>
        <w:pStyle w:val="a4"/>
        <w:spacing w:before="0" w:line="240" w:lineRule="auto"/>
        <w:rPr>
          <w:rFonts w:ascii="標楷體" w:eastAsia="標楷體" w:hAnsi="標楷體"/>
          <w:shd w:val="clear" w:color="auto" w:fill="FFFFFF"/>
        </w:rPr>
      </w:pPr>
      <w:r w:rsidRPr="00954CB6">
        <w:rPr>
          <w:rFonts w:ascii="標楷體" w:eastAsia="標楷體" w:hAnsi="標楷體" w:hint="eastAsia"/>
          <w:shd w:val="clear" w:color="auto" w:fill="FFFFFF"/>
          <w:lang w:val="zh-TW"/>
        </w:rPr>
        <w:t>十七、預估效益</w:t>
      </w:r>
    </w:p>
    <w:p w14:paraId="4E61215D" w14:textId="77777777" w:rsidR="00303C33" w:rsidRPr="00954CB6" w:rsidRDefault="00000000">
      <w:pPr>
        <w:pStyle w:val="a4"/>
        <w:spacing w:before="0" w:line="240" w:lineRule="auto"/>
        <w:rPr>
          <w:rFonts w:ascii="標楷體" w:eastAsia="標楷體" w:hAnsi="標楷體"/>
          <w:shd w:val="clear" w:color="auto" w:fill="FFFFFF"/>
        </w:rPr>
      </w:pPr>
      <w:r w:rsidRPr="00954CB6">
        <w:rPr>
          <w:rFonts w:ascii="標楷體" w:eastAsia="標楷體" w:hAnsi="標楷體"/>
          <w:shd w:val="clear" w:color="auto" w:fill="FFFFFF"/>
        </w:rPr>
        <w:t>(</w:t>
      </w:r>
      <w:proofErr w:type="gramStart"/>
      <w:r w:rsidRPr="00954CB6">
        <w:rPr>
          <w:rFonts w:ascii="標楷體" w:eastAsia="標楷體" w:hAnsi="標楷體" w:hint="eastAsia"/>
          <w:shd w:val="clear" w:color="auto" w:fill="FFFFFF"/>
        </w:rPr>
        <w:t>一</w:t>
      </w:r>
      <w:proofErr w:type="gramEnd"/>
      <w:r w:rsidRPr="00954CB6">
        <w:rPr>
          <w:rFonts w:ascii="標楷體" w:eastAsia="標楷體" w:hAnsi="標楷體"/>
          <w:shd w:val="clear" w:color="auto" w:fill="FFFFFF"/>
        </w:rPr>
        <w:t>)</w:t>
      </w:r>
      <w:r w:rsidRPr="00954CB6">
        <w:rPr>
          <w:rFonts w:ascii="標楷體" w:eastAsia="標楷體" w:hAnsi="標楷體" w:hint="eastAsia"/>
          <w:shd w:val="clear" w:color="auto" w:fill="FFFFFF"/>
          <w:lang w:val="zh-TW"/>
        </w:rPr>
        <w:t>提升教練擬定體能訓練的基礎知識。</w:t>
      </w:r>
      <w:proofErr w:type="gramStart"/>
      <w:r w:rsidRPr="00954CB6">
        <w:rPr>
          <w:rFonts w:ascii="標楷體" w:eastAsia="標楷體" w:hAnsi="標楷體" w:hint="eastAsia"/>
          <w:shd w:val="clear" w:color="auto" w:fill="FFFFFF"/>
          <w:lang w:val="zh-TW"/>
        </w:rPr>
        <w:t>暸解日職青訓</w:t>
      </w:r>
      <w:proofErr w:type="gramEnd"/>
      <w:r w:rsidRPr="00954CB6">
        <w:rPr>
          <w:rFonts w:ascii="標楷體" w:eastAsia="標楷體" w:hAnsi="標楷體" w:hint="eastAsia"/>
          <w:shd w:val="clear" w:color="auto" w:fill="FFFFFF"/>
          <w:lang w:val="zh-TW"/>
        </w:rPr>
        <w:t>訓練的方法。</w:t>
      </w:r>
    </w:p>
    <w:p w14:paraId="7F49D049" w14:textId="77777777" w:rsidR="00303C33" w:rsidRPr="00954CB6" w:rsidRDefault="00000000">
      <w:pPr>
        <w:pStyle w:val="a4"/>
        <w:spacing w:before="0" w:line="240" w:lineRule="auto"/>
        <w:rPr>
          <w:rFonts w:ascii="標楷體" w:eastAsia="標楷體" w:hAnsi="標楷體"/>
          <w:shd w:val="clear" w:color="auto" w:fill="FFFFFF"/>
        </w:rPr>
      </w:pPr>
      <w:r w:rsidRPr="00954CB6">
        <w:rPr>
          <w:rFonts w:ascii="標楷體" w:eastAsia="標楷體" w:hAnsi="標楷體"/>
          <w:shd w:val="clear" w:color="auto" w:fill="FFFFFF"/>
        </w:rPr>
        <w:t>(</w:t>
      </w:r>
      <w:r w:rsidRPr="00954CB6">
        <w:rPr>
          <w:rFonts w:ascii="標楷體" w:eastAsia="標楷體" w:hAnsi="標楷體" w:hint="eastAsia"/>
          <w:shd w:val="clear" w:color="auto" w:fill="FFFFFF"/>
        </w:rPr>
        <w:t>二</w:t>
      </w:r>
      <w:r w:rsidRPr="00954CB6">
        <w:rPr>
          <w:rFonts w:ascii="標楷體" w:eastAsia="標楷體" w:hAnsi="標楷體"/>
          <w:shd w:val="clear" w:color="auto" w:fill="FFFFFF"/>
        </w:rPr>
        <w:t>)</w:t>
      </w:r>
      <w:r w:rsidRPr="00954CB6">
        <w:rPr>
          <w:rFonts w:ascii="標楷體" w:eastAsia="標楷體" w:hAnsi="標楷體" w:hint="eastAsia"/>
          <w:shd w:val="clear" w:color="auto" w:fill="FFFFFF"/>
          <w:lang w:val="zh-TW"/>
        </w:rPr>
        <w:t>提供教練再教育的機會，彼此相互學習、相互成長的環境，共同為台灣足球努力。</w:t>
      </w:r>
    </w:p>
    <w:p w14:paraId="4DC8891D" w14:textId="77777777" w:rsidR="00303C33" w:rsidRPr="00954CB6" w:rsidRDefault="00000000">
      <w:pPr>
        <w:pStyle w:val="a4"/>
        <w:spacing w:before="0" w:line="240" w:lineRule="auto"/>
        <w:rPr>
          <w:rFonts w:ascii="標楷體" w:eastAsia="標楷體" w:hAnsi="標楷體"/>
        </w:rPr>
      </w:pPr>
      <w:r w:rsidRPr="00954CB6">
        <w:rPr>
          <w:rFonts w:ascii="標楷體" w:eastAsia="標楷體" w:hAnsi="標楷體" w:hint="eastAsia"/>
          <w:shd w:val="clear" w:color="auto" w:fill="FFFFFF"/>
          <w:lang w:val="zh-TW"/>
        </w:rPr>
        <w:t>十八、本計畫將報請中華民國足球協會認定</w:t>
      </w:r>
      <w:proofErr w:type="gramStart"/>
      <w:r w:rsidRPr="00954CB6">
        <w:rPr>
          <w:rFonts w:ascii="標楷體" w:eastAsia="標楷體" w:hAnsi="標楷體" w:hint="eastAsia"/>
          <w:shd w:val="clear" w:color="auto" w:fill="FFFFFF"/>
          <w:lang w:val="zh-TW"/>
        </w:rPr>
        <w:t>增能時數</w:t>
      </w:r>
      <w:proofErr w:type="gramEnd"/>
      <w:r w:rsidRPr="00954CB6">
        <w:rPr>
          <w:rFonts w:ascii="標楷體" w:eastAsia="標楷體" w:hAnsi="標楷體" w:hint="eastAsia"/>
          <w:shd w:val="clear" w:color="auto" w:fill="FFFFFF"/>
          <w:lang w:val="zh-TW"/>
        </w:rPr>
        <w:t>８小時。</w:t>
      </w:r>
    </w:p>
    <w:sectPr w:rsidR="00303C33" w:rsidRPr="00954CB6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B0535" w14:textId="77777777" w:rsidR="004960D1" w:rsidRDefault="004960D1">
      <w:r>
        <w:separator/>
      </w:r>
    </w:p>
  </w:endnote>
  <w:endnote w:type="continuationSeparator" w:id="0">
    <w:p w14:paraId="2D63BD22" w14:textId="77777777" w:rsidR="004960D1" w:rsidRDefault="00496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ingFang TC Regular">
    <w:altName w:val="Cambria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ingFang TC Semibold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19874" w14:textId="77777777" w:rsidR="00303C33" w:rsidRDefault="00303C3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2D69B" w14:textId="77777777" w:rsidR="004960D1" w:rsidRDefault="004960D1">
      <w:r>
        <w:separator/>
      </w:r>
    </w:p>
  </w:footnote>
  <w:footnote w:type="continuationSeparator" w:id="0">
    <w:p w14:paraId="584E9F20" w14:textId="77777777" w:rsidR="004960D1" w:rsidRDefault="00496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E9D22" w14:textId="77777777" w:rsidR="00303C33" w:rsidRDefault="00303C3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33"/>
    <w:rsid w:val="00303C33"/>
    <w:rsid w:val="004960D1"/>
    <w:rsid w:val="007A1B04"/>
    <w:rsid w:val="00954CB6"/>
    <w:rsid w:val="00A8057B"/>
    <w:rsid w:val="00D4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1262A"/>
  <w15:docId w15:val="{AECACF71-1746-43CF-81BE-C35706CA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預設值"/>
    <w:pPr>
      <w:spacing w:before="160" w:line="288" w:lineRule="auto"/>
    </w:pPr>
    <w:rPr>
      <w:rFonts w:ascii="PingFang TC Regular" w:eastAsia="Arial Unicode MS" w:hAnsi="PingFang TC Regular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PingFang TC Semibold"/>
        <a:ea typeface="細明體"/>
        <a:cs typeface="PingFang TC Semibold"/>
      </a:majorFont>
      <a:minorFont>
        <a:latin typeface="PingFang TC Regular"/>
        <a:ea typeface="新細明體"/>
        <a:cs typeface="PingFang TC Regular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PingFang TC Medium"/>
            <a:ea typeface="PingFang TC Medium"/>
            <a:cs typeface="PingFang TC Medium"/>
            <a:sym typeface="PingFang TC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T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王薀勛</cp:lastModifiedBy>
  <cp:revision>4</cp:revision>
  <dcterms:created xsi:type="dcterms:W3CDTF">2024-01-12T03:49:00Z</dcterms:created>
  <dcterms:modified xsi:type="dcterms:W3CDTF">2024-01-17T03:50:00Z</dcterms:modified>
</cp:coreProperties>
</file>